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5D864" w14:textId="6F9D40B1" w:rsidR="00A53E29" w:rsidRPr="00A53E29" w:rsidRDefault="00A53E29" w:rsidP="00A53E29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A53E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Додаток 1</w:t>
      </w:r>
    </w:p>
    <w:p w14:paraId="0323A00F" w14:textId="4DC37ED7" w:rsidR="007764D7" w:rsidRPr="00C320A4" w:rsidRDefault="007764D7" w:rsidP="007764D7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0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uk-UA"/>
        </w:rPr>
        <w:t>Технічні вимоги ТМЦ ( або медико-</w:t>
      </w:r>
      <w:proofErr w:type="spellStart"/>
      <w:r w:rsidRPr="00C320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uk-UA"/>
        </w:rPr>
        <w:t>технічнічні</w:t>
      </w:r>
      <w:proofErr w:type="spellEnd"/>
      <w:r w:rsidRPr="00C320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вимоги ТМЦ)</w:t>
      </w:r>
    </w:p>
    <w:p w14:paraId="08C01DB8" w14:textId="77777777" w:rsidR="007764D7" w:rsidRPr="00C320A4" w:rsidRDefault="007764D7" w:rsidP="007764D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14:paraId="4D40CD26" w14:textId="1637AAE4" w:rsidR="007764D7" w:rsidRPr="00C320A4" w:rsidRDefault="007764D7" w:rsidP="007764D7">
      <w:pPr>
        <w:pStyle w:val="ae"/>
        <w:spacing w:before="0" w:beforeAutospacing="0" w:after="200" w:afterAutospacing="0"/>
        <w:ind w:right="34"/>
        <w:rPr>
          <w:b/>
          <w:bCs/>
          <w:color w:val="FF0000"/>
        </w:rPr>
      </w:pPr>
      <w:r w:rsidRPr="00C320A4">
        <w:rPr>
          <w:b/>
          <w:bCs/>
          <w:color w:val="000000"/>
        </w:rPr>
        <w:t>ЛОТ №</w:t>
      </w:r>
      <w:r w:rsidR="00E611D8">
        <w:rPr>
          <w:b/>
          <w:bCs/>
          <w:color w:val="000000"/>
        </w:rPr>
        <w:t xml:space="preserve"> 1</w:t>
      </w:r>
    </w:p>
    <w:p w14:paraId="4A0B0934" w14:textId="24EF7AEE" w:rsidR="007764D7" w:rsidRPr="007764D7" w:rsidRDefault="007764D7" w:rsidP="007764D7">
      <w:pPr>
        <w:pStyle w:val="ae"/>
        <w:spacing w:before="0" w:beforeAutospacing="0" w:after="200" w:afterAutospacing="0"/>
        <w:ind w:right="34"/>
        <w:rPr>
          <w:b/>
          <w:bCs/>
          <w:color w:val="000000"/>
        </w:rPr>
      </w:pPr>
      <w:r w:rsidRPr="00C320A4">
        <w:rPr>
          <w:b/>
          <w:bCs/>
          <w:color w:val="000000"/>
        </w:rPr>
        <w:t>назва лоту</w:t>
      </w:r>
      <w:r>
        <w:rPr>
          <w:b/>
          <w:bCs/>
          <w:color w:val="000000"/>
          <w:lang w:val="en-US"/>
        </w:rPr>
        <w:t xml:space="preserve"> </w:t>
      </w:r>
      <w:r w:rsidRPr="007764D7">
        <w:rPr>
          <w:b/>
          <w:bCs/>
          <w:color w:val="000000"/>
          <w:u w:val="single"/>
        </w:rPr>
        <w:t>Стельовий підйомник для реабілітації з динамічним модулем</w:t>
      </w:r>
    </w:p>
    <w:p w14:paraId="246CFBB7" w14:textId="53949505" w:rsidR="007764D7" w:rsidRPr="00C320A4" w:rsidRDefault="007764D7" w:rsidP="007764D7">
      <w:pPr>
        <w:pStyle w:val="ae"/>
        <w:spacing w:before="0" w:beforeAutospacing="0" w:after="200" w:afterAutospacing="0"/>
        <w:ind w:right="34"/>
        <w:rPr>
          <w:b/>
          <w:bCs/>
          <w:color w:val="000000"/>
        </w:rPr>
      </w:pPr>
      <w:r w:rsidRPr="00C320A4">
        <w:rPr>
          <w:b/>
          <w:bCs/>
          <w:color w:val="000000"/>
        </w:rPr>
        <w:t>кількість</w:t>
      </w:r>
      <w:r w:rsidR="00CC4252">
        <w:rPr>
          <w:b/>
          <w:bCs/>
          <w:color w:val="000000"/>
        </w:rPr>
        <w:t xml:space="preserve">: 1 </w:t>
      </w:r>
      <w:proofErr w:type="spellStart"/>
      <w:r w:rsidR="00CC4252">
        <w:rPr>
          <w:b/>
          <w:bCs/>
          <w:color w:val="000000"/>
        </w:rPr>
        <w:t>шт</w:t>
      </w:r>
      <w:proofErr w:type="spellEnd"/>
    </w:p>
    <w:p w14:paraId="04015D92" w14:textId="77777777" w:rsidR="007764D7" w:rsidRPr="00C320A4" w:rsidRDefault="007764D7" w:rsidP="007764D7">
      <w:pPr>
        <w:pStyle w:val="ae"/>
        <w:spacing w:before="0" w:beforeAutospacing="0" w:after="200" w:afterAutospacing="0"/>
        <w:ind w:left="-567" w:right="34"/>
        <w:rPr>
          <w:b/>
          <w:bCs/>
          <w:color w:val="000000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5462"/>
        <w:gridCol w:w="3307"/>
      </w:tblGrid>
      <w:tr w:rsidR="007764D7" w:rsidRPr="00C320A4" w14:paraId="2232434C" w14:textId="77777777" w:rsidTr="008B292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F6575" w14:textId="77777777" w:rsidR="007764D7" w:rsidRPr="00C320A4" w:rsidRDefault="007764D7" w:rsidP="008B292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414EB" w14:textId="77777777" w:rsidR="007764D7" w:rsidRPr="00C320A4" w:rsidRDefault="007764D7" w:rsidP="008B292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Характеристики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345EE" w14:textId="77777777" w:rsidR="007764D7" w:rsidRPr="00C320A4" w:rsidRDefault="007764D7" w:rsidP="008B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Відповідність, вказати</w:t>
            </w:r>
          </w:p>
          <w:p w14:paraId="49CE64AC" w14:textId="77777777" w:rsidR="007764D7" w:rsidRPr="00C320A4" w:rsidRDefault="007764D7" w:rsidP="008B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ТАК/НІ</w:t>
            </w:r>
          </w:p>
          <w:p w14:paraId="0DF8F095" w14:textId="77777777" w:rsidR="007764D7" w:rsidRPr="00C320A4" w:rsidRDefault="007764D7" w:rsidP="008B292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 посиланням на відповідну сторінку (пункт) у документації</w:t>
            </w:r>
          </w:p>
        </w:tc>
      </w:tr>
      <w:tr w:rsidR="007764D7" w:rsidRPr="00C320A4" w14:paraId="12992EC1" w14:textId="77777777" w:rsidTr="008B292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C72CD" w14:textId="77777777" w:rsidR="007764D7" w:rsidRPr="00C320A4" w:rsidRDefault="007764D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D2B83" w14:textId="0B17FA8C" w:rsidR="007764D7" w:rsidRPr="00C320A4" w:rsidRDefault="007764D7" w:rsidP="008B292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Тип: стельовий підйомник з рейковою системою</w:t>
            </w:r>
            <w:r w:rsidR="005758A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для активної реабілітації пацієнтів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4955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1010A7A5" w14:textId="77777777" w:rsidTr="008B292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352AB" w14:textId="77777777" w:rsidR="007764D7" w:rsidRPr="00C320A4" w:rsidRDefault="007764D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2. 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73893" w14:textId="52E63521" w:rsidR="007764D7" w:rsidRPr="00C320A4" w:rsidRDefault="007764D7" w:rsidP="008B292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Наявність динамічного модуля для розвантаження ваги.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219B3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66DC73CA" w14:textId="77777777" w:rsidTr="008B292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C2095" w14:textId="77777777" w:rsidR="007764D7" w:rsidRPr="00C320A4" w:rsidRDefault="007764D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AE473" w14:textId="46AA3781" w:rsidR="007764D7" w:rsidRPr="00C320A4" w:rsidRDefault="007764D7" w:rsidP="008B292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Вантажопідйомність не менше 250 кг.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ACDF7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28A02402" w14:textId="77777777" w:rsidTr="008B292A">
        <w:trPr>
          <w:trHeight w:val="2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2FE5A" w14:textId="77777777" w:rsidR="007764D7" w:rsidRPr="00C320A4" w:rsidRDefault="007764D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480BD" w14:textId="2EE9899B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Динамічне розвантаження ваги не менше 100кг.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B956C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758AB" w:rsidRPr="00C320A4" w14:paraId="15B658F6" w14:textId="77777777" w:rsidTr="008B292A">
        <w:trPr>
          <w:trHeight w:val="2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B234" w14:textId="01DF6DB6" w:rsidR="005758AB" w:rsidRPr="00C320A4" w:rsidRDefault="00741EDE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E4237" w14:textId="5E02173D" w:rsidR="005758AB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Можливість регулювання навантаження під час руху.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F2334" w14:textId="77777777" w:rsidR="005758AB" w:rsidRPr="00C320A4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37002852" w14:textId="77777777" w:rsidTr="008B292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2170D" w14:textId="282E0FC1" w:rsidR="007764D7" w:rsidRPr="00C320A4" w:rsidRDefault="00741EDE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  <w:r w:rsidR="007764D7"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B1BA6" w14:textId="04755D80" w:rsidR="007764D7" w:rsidRPr="00C320A4" w:rsidRDefault="007764D7" w:rsidP="008B292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Керування: дистанційний пульт.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858C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567B8CC0" w14:textId="77777777" w:rsidTr="008B292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7B12D" w14:textId="69128EBE" w:rsidR="007764D7" w:rsidRPr="00C320A4" w:rsidRDefault="00741EDE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  <w:r w:rsidR="007764D7"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4C797" w14:textId="595AC9B2" w:rsidR="007764D7" w:rsidRPr="00C320A4" w:rsidRDefault="007764D7" w:rsidP="008B292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Наявність аварійної зупинки.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C731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48788D54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37598" w14:textId="454A7854" w:rsidR="007764D7" w:rsidRPr="00C320A4" w:rsidRDefault="00741EDE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  <w:r w:rsidR="007764D7"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2BE0" w14:textId="0CEC9E0E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Наявність аварійного спуску (механічного та електричного).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6FA2F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4006DFF2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2A874" w14:textId="08F65A64" w:rsidR="007764D7" w:rsidRPr="00C320A4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  <w:r w:rsidR="007764D7" w:rsidRPr="00C32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55B48" w14:textId="0EB23FC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 від перевантаження.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BBDA3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758AB" w:rsidRPr="00C320A4" w14:paraId="42BF2D60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8DE64" w14:textId="148BC086" w:rsidR="005758AB" w:rsidRPr="00C320A4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  <w:r w:rsidR="0057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89378" w14:textId="0DC5C883" w:rsidR="005758AB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Система запобігання падінню пацієнта.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E4738" w14:textId="77777777" w:rsidR="005758AB" w:rsidRPr="00C320A4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022D310D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75C69" w14:textId="6A1142D2" w:rsidR="007764D7" w:rsidRPr="00C320A4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0115" w14:textId="307D83F6" w:rsidR="007764D7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Рейкова система з переміщенням вперед/назад.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73C5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758AB" w:rsidRPr="00C320A4" w14:paraId="0D3428FE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83FDB" w14:textId="35198ACF" w:rsidR="005758AB" w:rsidRDefault="005758AB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8629" w14:textId="3334D69E" w:rsidR="005758AB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М’який старт і зупинка.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57EF5" w14:textId="77777777" w:rsidR="005758AB" w:rsidRPr="00C320A4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6B84E7AA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E704D" w14:textId="3AFB180A" w:rsidR="007764D7" w:rsidRPr="00C320A4" w:rsidRDefault="007764D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6FC6F" w14:textId="15C3892C" w:rsidR="007764D7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Комплектація: підйомни</w:t>
            </w:r>
            <w:r w:rsidR="005758A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й модуль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рейк</w:t>
            </w:r>
            <w:r w:rsidR="005758A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ова система, підвіс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стропа, зарядна система.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2396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018054CC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E223C" w14:textId="398E93AF" w:rsidR="007764D7" w:rsidRPr="00C320A4" w:rsidRDefault="007764D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417A3" w14:textId="3C29D05C" w:rsidR="007764D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Автономне живлення (акумулятор).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B98C4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758AB" w:rsidRPr="00C320A4" w14:paraId="0C9CCD0D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5CAAF" w14:textId="604653B4" w:rsidR="005758AB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D90E9" w14:textId="7A1FF004" w:rsidR="005758AB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Легкість очищення та дезінфекції.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D25B7" w14:textId="77777777" w:rsidR="005758AB" w:rsidRPr="00C320A4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764D7" w:rsidRPr="00C320A4" w14:paraId="192F8B7D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817D3" w14:textId="707E43BA" w:rsidR="007764D7" w:rsidRPr="00C320A4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6F67C" w14:textId="4AF3C149" w:rsidR="007764D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 повної зарядки не більше 2 годин.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ABE33" w14:textId="77777777" w:rsidR="007764D7" w:rsidRPr="00C320A4" w:rsidRDefault="007764D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06119F59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8B2B9" w14:textId="5E578E37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D5B2B" w14:textId="79DDCF63" w:rsidR="000F42B7" w:rsidRP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Рівень шуму не більше 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dB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F530A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316311E4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5C61" w14:textId="7CC5C356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0D85E" w14:textId="40AA9B9B" w:rsidR="000F42B7" w:rsidRP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Відповідність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MDR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(ЄС 2017/745)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973FA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4D2A220F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D741" w14:textId="7443BFB9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4D8AB" w14:textId="55D0609E" w:rsidR="000F42B7" w:rsidRP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Відповідність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ISO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стандартам.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8DBEE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68EB7771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7C740" w14:textId="497A32E8" w:rsidR="000F42B7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DBDD" w14:textId="17D69717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Захист не нижче ІР20 (модуль), ІР44 (пульт).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65944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20A5F1C5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33B4C" w14:textId="4E2515ED" w:rsidR="000F42B7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8A95" w14:textId="685DE34F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Можливість використання для ходи, балансу, вертикалізації.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4F66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F5490" w:rsidRPr="00C320A4" w14:paraId="6E4B8C72" w14:textId="77777777" w:rsidTr="006D7FF8">
        <w:trPr>
          <w:trHeight w:val="371"/>
        </w:trPr>
        <w:tc>
          <w:tcPr>
            <w:tcW w:w="9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C5166" w14:textId="2AAED805" w:rsidR="00AF5490" w:rsidRPr="00C320A4" w:rsidRDefault="00AF5490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75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Додаткові вимоги (переваги)</w:t>
            </w:r>
          </w:p>
        </w:tc>
      </w:tr>
      <w:tr w:rsidR="000F42B7" w:rsidRPr="00C320A4" w14:paraId="5A3993BA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338AE" w14:textId="6D7797E6" w:rsidR="000F42B7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  <w:r w:rsidR="000F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2524F" w14:textId="6D9EA226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Наявність дисплею параметрів.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9E80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2D12FAF8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210D" w14:textId="6E81AAB0" w:rsidR="000F42B7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  <w:r w:rsidR="000F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5AA05" w14:textId="1F6D4558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Крок регулювання ваги 1 кг.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8416E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4B2FC64C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FE27" w14:textId="2219519F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BED24" w14:textId="76D6B01F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Сумісність з біговими доріжками та брусами.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56927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41CB02E2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BACAD" w14:textId="4C2076A8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575E" w14:textId="29E7987F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Додаткові модулі (сходи, перешкоди).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087EA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11FCE830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0658" w14:textId="6229DFF1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01BDC" w14:textId="6087A711" w:rsidR="005758AB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Ергономічна стропа.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9A21D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758AB" w:rsidRPr="00C320A4" w14:paraId="2015673C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A6709" w14:textId="41159C5D" w:rsidR="005758AB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FBC02" w14:textId="1543DE70" w:rsidR="005758AB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Можливість роботи одним фахівцем з реабілітації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C563F" w14:textId="77777777" w:rsidR="005758AB" w:rsidRPr="00C320A4" w:rsidRDefault="005758AB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5BF08F6C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FB1D9" w14:textId="51A47F22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6AE13" w14:textId="036E47A8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Низька вага підйомного блоку.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B305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607240C3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990FC" w14:textId="327D9B52" w:rsidR="000F42B7" w:rsidRDefault="000F42B7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AF5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BF420" w14:textId="54D07BAA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Автоматичні режими роботи.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174FF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2A5B1542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1CA41" w14:textId="384801C2" w:rsidR="000F42B7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8C946" w14:textId="022C595E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Візуалізація параметрів в реальному часі.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5BF9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F42B7" w:rsidRPr="00C320A4" w14:paraId="382A9AE1" w14:textId="77777777" w:rsidTr="008B292A">
        <w:trPr>
          <w:trHeight w:val="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71842" w14:textId="40837D1D" w:rsidR="000F42B7" w:rsidRDefault="00AF5490" w:rsidP="008B292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A92AA" w14:textId="51AF50DA" w:rsidR="000F42B7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Індивідуальні налаштування.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952CF" w14:textId="77777777" w:rsidR="000F42B7" w:rsidRPr="00C320A4" w:rsidRDefault="000F42B7" w:rsidP="008B2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2CA1690" w14:textId="77777777" w:rsidR="007764D7" w:rsidRDefault="007764D7" w:rsidP="007764D7">
      <w:pPr>
        <w:jc w:val="right"/>
        <w:rPr>
          <w:rFonts w:ascii="Times New Roman" w:eastAsia="Arial" w:hAnsi="Times New Roman" w:cs="Times New Roman"/>
          <w:i/>
          <w:iCs/>
          <w:sz w:val="24"/>
          <w:szCs w:val="24"/>
          <w:lang w:eastAsia="ar-SA"/>
        </w:rPr>
      </w:pPr>
    </w:p>
    <w:p w14:paraId="7DD06F5F" w14:textId="77777777" w:rsidR="007764D7" w:rsidRDefault="007764D7" w:rsidP="007764D7">
      <w:pPr>
        <w:spacing w:after="0" w:line="240" w:lineRule="auto"/>
        <w:rPr>
          <w:rFonts w:ascii="Times New Roman" w:eastAsia="Arial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/>
          <w:iCs/>
          <w:sz w:val="24"/>
          <w:szCs w:val="24"/>
          <w:lang w:eastAsia="ar-SA"/>
        </w:rPr>
        <w:br w:type="page"/>
      </w:r>
    </w:p>
    <w:p w14:paraId="62442EF2" w14:textId="77777777" w:rsidR="00E05B66" w:rsidRPr="007764D7" w:rsidRDefault="00E05B66">
      <w:pPr>
        <w:rPr>
          <w:lang w:val="en-US"/>
        </w:rPr>
      </w:pPr>
    </w:p>
    <w:sectPr w:rsidR="00E05B66" w:rsidRPr="007764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9E0"/>
    <w:rsid w:val="000F42B7"/>
    <w:rsid w:val="00336723"/>
    <w:rsid w:val="005758AB"/>
    <w:rsid w:val="0071249D"/>
    <w:rsid w:val="00741EDE"/>
    <w:rsid w:val="007764D7"/>
    <w:rsid w:val="00A53E29"/>
    <w:rsid w:val="00AF5490"/>
    <w:rsid w:val="00C919E0"/>
    <w:rsid w:val="00CC4252"/>
    <w:rsid w:val="00E05B66"/>
    <w:rsid w:val="00E611D8"/>
    <w:rsid w:val="00EB3BA2"/>
    <w:rsid w:val="00FC7E5B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19AD"/>
  <w15:chartTrackingRefBased/>
  <w15:docId w15:val="{0F9D1D69-5C59-403C-9BE9-B363D819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4D7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19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9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9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9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9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9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9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9E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9E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9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19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19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19E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19E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19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19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19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19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9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91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9E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91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19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919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19E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919E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919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919E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919E0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776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Tarakanova Olena</dc:creator>
  <cp:keywords/>
  <dc:description/>
  <cp:lastModifiedBy>Horbachova Antonina</cp:lastModifiedBy>
  <cp:revision>7</cp:revision>
  <dcterms:created xsi:type="dcterms:W3CDTF">2026-04-01T08:41:00Z</dcterms:created>
  <dcterms:modified xsi:type="dcterms:W3CDTF">2026-04-03T12:57:00Z</dcterms:modified>
</cp:coreProperties>
</file>